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915DB" w14:textId="247354D4" w:rsidR="00E467A3" w:rsidRDefault="00000000">
      <w:pPr>
        <w:spacing w:after="0" w:line="240" w:lineRule="auto"/>
        <w:jc w:val="center"/>
        <w:rPr>
          <w:rFonts w:ascii="Arial" w:eastAsia="Arial" w:hAnsi="Arial" w:cs="Arial"/>
          <w:b/>
          <w:sz w:val="52"/>
          <w:szCs w:val="52"/>
        </w:rPr>
      </w:pPr>
      <w:r>
        <w:rPr>
          <w:rFonts w:ascii="Arial" w:eastAsia="Arial" w:hAnsi="Arial" w:cs="Arial"/>
          <w:b/>
          <w:sz w:val="52"/>
          <w:szCs w:val="52"/>
        </w:rPr>
        <w:t>CANCE</w:t>
      </w:r>
      <w:r w:rsidR="00D25C23">
        <w:rPr>
          <w:rFonts w:ascii="Arial" w:eastAsia="Arial" w:hAnsi="Arial" w:cs="Arial"/>
          <w:b/>
          <w:sz w:val="52"/>
          <w:szCs w:val="52"/>
        </w:rPr>
        <w:t>L</w:t>
      </w:r>
      <w:r>
        <w:rPr>
          <w:rFonts w:ascii="Arial" w:eastAsia="Arial" w:hAnsi="Arial" w:cs="Arial"/>
          <w:b/>
          <w:sz w:val="52"/>
          <w:szCs w:val="52"/>
        </w:rPr>
        <w:t>LATION</w:t>
      </w:r>
    </w:p>
    <w:tbl>
      <w:tblPr>
        <w:tblStyle w:val="a"/>
        <w:tblW w:w="15714"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54"/>
        <w:gridCol w:w="2160"/>
        <w:gridCol w:w="7922"/>
        <w:gridCol w:w="3778"/>
      </w:tblGrid>
      <w:tr w:rsidR="00E467A3" w14:paraId="4DDDC8CA" w14:textId="77777777" w:rsidTr="004F7D50">
        <w:trPr>
          <w:trHeight w:val="565"/>
        </w:trPr>
        <w:tc>
          <w:tcPr>
            <w:tcW w:w="1854" w:type="dxa"/>
          </w:tcPr>
          <w:p w14:paraId="63184F51" w14:textId="77777777" w:rsidR="00E467A3" w:rsidRDefault="00000000">
            <w:pPr>
              <w:rPr>
                <w:rFonts w:ascii="Arial" w:eastAsia="Arial" w:hAnsi="Arial" w:cs="Arial"/>
              </w:rPr>
            </w:pPr>
            <w:r>
              <w:rPr>
                <w:rFonts w:ascii="Arial" w:eastAsia="Arial" w:hAnsi="Arial" w:cs="Arial"/>
                <w:b/>
              </w:rPr>
              <w:t>DEPARTMENT/ INSITUTION</w:t>
            </w:r>
          </w:p>
        </w:tc>
        <w:tc>
          <w:tcPr>
            <w:tcW w:w="2160" w:type="dxa"/>
          </w:tcPr>
          <w:p w14:paraId="36A7D1AF" w14:textId="77777777" w:rsidR="00E467A3" w:rsidRDefault="00000000">
            <w:pPr>
              <w:rPr>
                <w:rFonts w:ascii="Arial" w:eastAsia="Arial" w:hAnsi="Arial" w:cs="Arial"/>
                <w:b/>
              </w:rPr>
            </w:pPr>
            <w:r>
              <w:rPr>
                <w:rFonts w:ascii="Arial" w:eastAsia="Arial" w:hAnsi="Arial" w:cs="Arial"/>
                <w:b/>
              </w:rPr>
              <w:t>PTB NO</w:t>
            </w:r>
          </w:p>
        </w:tc>
        <w:tc>
          <w:tcPr>
            <w:tcW w:w="7922" w:type="dxa"/>
          </w:tcPr>
          <w:p w14:paraId="5F23F8B2" w14:textId="77777777" w:rsidR="00E467A3" w:rsidRDefault="00E467A3">
            <w:pPr>
              <w:rPr>
                <w:rFonts w:ascii="Arial" w:eastAsia="Arial" w:hAnsi="Arial" w:cs="Arial"/>
                <w:b/>
              </w:rPr>
            </w:pPr>
          </w:p>
          <w:p w14:paraId="0208A181" w14:textId="7ECC2D60" w:rsidR="00E467A3" w:rsidRDefault="00000000">
            <w:pPr>
              <w:rPr>
                <w:rFonts w:ascii="Arial" w:eastAsia="Arial" w:hAnsi="Arial" w:cs="Arial"/>
              </w:rPr>
            </w:pPr>
            <w:r>
              <w:rPr>
                <w:rFonts w:ascii="Arial" w:eastAsia="Arial" w:hAnsi="Arial" w:cs="Arial"/>
                <w:b/>
              </w:rPr>
              <w:t xml:space="preserve">BID NUMBER &amp; PROJECT DESCRIPTION </w:t>
            </w:r>
          </w:p>
        </w:tc>
        <w:tc>
          <w:tcPr>
            <w:tcW w:w="3778" w:type="dxa"/>
          </w:tcPr>
          <w:p w14:paraId="2028875D" w14:textId="77777777" w:rsidR="00E467A3" w:rsidRDefault="00000000">
            <w:pPr>
              <w:ind w:right="-108"/>
              <w:rPr>
                <w:rFonts w:ascii="Arial" w:eastAsia="Arial" w:hAnsi="Arial" w:cs="Arial"/>
              </w:rPr>
            </w:pPr>
            <w:r>
              <w:rPr>
                <w:rFonts w:ascii="Arial" w:eastAsia="Arial" w:hAnsi="Arial" w:cs="Arial"/>
                <w:b/>
              </w:rPr>
              <w:t>CONTACT PERSON</w:t>
            </w:r>
          </w:p>
        </w:tc>
      </w:tr>
      <w:tr w:rsidR="00E467A3" w14:paraId="1B7A55B3" w14:textId="77777777" w:rsidTr="004F7D50">
        <w:trPr>
          <w:trHeight w:val="3036"/>
        </w:trPr>
        <w:tc>
          <w:tcPr>
            <w:tcW w:w="1854" w:type="dxa"/>
          </w:tcPr>
          <w:p w14:paraId="506CBB3C" w14:textId="77777777" w:rsidR="00E467A3" w:rsidRDefault="00E467A3">
            <w:pPr>
              <w:rPr>
                <w:rFonts w:ascii="Arial" w:eastAsia="Arial" w:hAnsi="Arial" w:cs="Arial"/>
                <w:b/>
              </w:rPr>
            </w:pPr>
          </w:p>
          <w:p w14:paraId="7657BC11" w14:textId="0D484120" w:rsidR="00E467A3" w:rsidRDefault="00000000">
            <w:pPr>
              <w:rPr>
                <w:rFonts w:ascii="Arial" w:eastAsia="Arial" w:hAnsi="Arial" w:cs="Arial"/>
                <w:b/>
              </w:rPr>
            </w:pPr>
            <w:r>
              <w:rPr>
                <w:rFonts w:ascii="Arial" w:eastAsia="Arial" w:hAnsi="Arial" w:cs="Arial"/>
                <w:b/>
              </w:rPr>
              <w:t xml:space="preserve">DEPT OF </w:t>
            </w:r>
            <w:r w:rsidR="0022424D">
              <w:rPr>
                <w:rFonts w:ascii="Arial" w:eastAsia="Arial" w:hAnsi="Arial" w:cs="Arial"/>
                <w:b/>
              </w:rPr>
              <w:t>EDUCATION</w:t>
            </w:r>
          </w:p>
        </w:tc>
        <w:tc>
          <w:tcPr>
            <w:tcW w:w="2160" w:type="dxa"/>
          </w:tcPr>
          <w:p w14:paraId="1ED6DF20" w14:textId="77777777" w:rsidR="00E467A3" w:rsidRDefault="00E467A3">
            <w:pPr>
              <w:tabs>
                <w:tab w:val="left" w:pos="3084"/>
              </w:tabs>
              <w:rPr>
                <w:rFonts w:ascii="Arial" w:eastAsia="Arial" w:hAnsi="Arial" w:cs="Arial"/>
              </w:rPr>
            </w:pPr>
          </w:p>
          <w:p w14:paraId="343A8759" w14:textId="645D13A1" w:rsidR="00E467A3" w:rsidRPr="0022424D" w:rsidRDefault="0022424D">
            <w:pPr>
              <w:tabs>
                <w:tab w:val="left" w:pos="3084"/>
              </w:tabs>
              <w:rPr>
                <w:rFonts w:ascii="Arial" w:eastAsia="Arial" w:hAnsi="Arial" w:cs="Arial"/>
                <w:b/>
                <w:bCs/>
              </w:rPr>
            </w:pPr>
            <w:r w:rsidRPr="0022424D">
              <w:rPr>
                <w:rFonts w:ascii="Arial" w:eastAsia="Arial" w:hAnsi="Arial" w:cs="Arial"/>
                <w:b/>
                <w:bCs/>
              </w:rPr>
              <w:t xml:space="preserve">PTB NO: </w:t>
            </w:r>
            <w:r w:rsidR="00C411C4">
              <w:rPr>
                <w:rFonts w:ascii="Arial" w:eastAsia="Arial" w:hAnsi="Arial" w:cs="Arial"/>
                <w:b/>
                <w:bCs/>
              </w:rPr>
              <w:t>40</w:t>
            </w:r>
          </w:p>
        </w:tc>
        <w:tc>
          <w:tcPr>
            <w:tcW w:w="7922" w:type="dxa"/>
          </w:tcPr>
          <w:p w14:paraId="44672810" w14:textId="77777777" w:rsidR="00E467A3" w:rsidRDefault="00E467A3">
            <w:pPr>
              <w:tabs>
                <w:tab w:val="left" w:pos="3084"/>
              </w:tabs>
              <w:rPr>
                <w:rFonts w:ascii="Arial" w:eastAsia="Arial" w:hAnsi="Arial" w:cs="Arial"/>
              </w:rPr>
            </w:pPr>
          </w:p>
          <w:p w14:paraId="411A65D4" w14:textId="6DCDD20C" w:rsidR="0022424D" w:rsidRPr="004F7D50" w:rsidRDefault="004F7D50" w:rsidP="004F7D50">
            <w:pPr>
              <w:tabs>
                <w:tab w:val="left" w:pos="3084"/>
              </w:tabs>
              <w:rPr>
                <w:rFonts w:ascii="Arial" w:eastAsia="Arial" w:hAnsi="Arial" w:cs="Arial"/>
              </w:rPr>
            </w:pPr>
            <w:r w:rsidRPr="004F7D50">
              <w:rPr>
                <w:rFonts w:ascii="Arial" w:eastAsia="Arial" w:hAnsi="Arial" w:cs="Arial"/>
                <w:b/>
                <w:bCs/>
              </w:rPr>
              <w:t xml:space="preserve">SCMU6-23/24-0006: </w:t>
            </w:r>
            <w:r w:rsidRPr="004F7D50">
              <w:rPr>
                <w:rFonts w:ascii="Arial" w:eastAsia="Arial" w:hAnsi="Arial" w:cs="Arial"/>
              </w:rPr>
              <w:t>appointment of service providers to be included in the pool of service providers database for the provision, installation and maintenance of electronic security, emergency notification and power backup systems as part of future proposal on an “as and when required” basis for a period of thirty-six (36) months with the option to extend for a period of more than twenty-four (24) months.</w:t>
            </w:r>
          </w:p>
          <w:p w14:paraId="77D661DB" w14:textId="77777777" w:rsidR="004F7D50" w:rsidRPr="004F7D50" w:rsidRDefault="004F7D50" w:rsidP="004F7D50">
            <w:pPr>
              <w:tabs>
                <w:tab w:val="left" w:pos="3084"/>
              </w:tabs>
              <w:rPr>
                <w:rFonts w:ascii="Arial" w:eastAsia="Arial" w:hAnsi="Arial" w:cs="Arial"/>
                <w:u w:val="single"/>
              </w:rPr>
            </w:pPr>
          </w:p>
          <w:p w14:paraId="5EABDFC1" w14:textId="77777777" w:rsidR="00E467A3" w:rsidRDefault="00000000">
            <w:pPr>
              <w:tabs>
                <w:tab w:val="left" w:pos="3084"/>
              </w:tabs>
              <w:rPr>
                <w:rFonts w:ascii="Arial" w:eastAsia="Arial" w:hAnsi="Arial" w:cs="Arial"/>
                <w:b/>
                <w:u w:val="single"/>
              </w:rPr>
            </w:pPr>
            <w:r>
              <w:rPr>
                <w:rFonts w:ascii="Arial" w:eastAsia="Arial" w:hAnsi="Arial" w:cs="Arial"/>
                <w:b/>
                <w:u w:val="single"/>
              </w:rPr>
              <w:t>REASONS FOR CANCELLATION</w:t>
            </w:r>
          </w:p>
          <w:p w14:paraId="02B3CA9B" w14:textId="77777777" w:rsidR="00E467A3" w:rsidRDefault="00E467A3">
            <w:pPr>
              <w:tabs>
                <w:tab w:val="left" w:pos="3084"/>
              </w:tabs>
              <w:rPr>
                <w:rFonts w:ascii="Arial" w:eastAsia="Arial" w:hAnsi="Arial" w:cs="Arial"/>
              </w:rPr>
            </w:pPr>
          </w:p>
          <w:p w14:paraId="46704778" w14:textId="441200F1" w:rsidR="00E467A3" w:rsidRPr="00554410" w:rsidRDefault="00554410">
            <w:pPr>
              <w:tabs>
                <w:tab w:val="left" w:pos="3084"/>
              </w:tabs>
              <w:rPr>
                <w:rFonts w:ascii="Arial" w:eastAsia="Arial" w:hAnsi="Arial" w:cs="Arial"/>
              </w:rPr>
            </w:pPr>
            <w:r>
              <w:rPr>
                <w:rFonts w:ascii="Arial" w:eastAsia="Arial" w:hAnsi="Arial" w:cs="Arial"/>
                <w:bCs/>
              </w:rPr>
              <w:t>The reason for cancellation</w:t>
            </w:r>
            <w:r w:rsidR="00F563A8">
              <w:rPr>
                <w:rFonts w:ascii="Arial" w:eastAsia="Arial" w:hAnsi="Arial" w:cs="Arial"/>
                <w:bCs/>
              </w:rPr>
              <w:t>”</w:t>
            </w:r>
            <w:r>
              <w:rPr>
                <w:rFonts w:ascii="Arial" w:eastAsia="Arial" w:hAnsi="Arial" w:cs="Arial"/>
                <w:bCs/>
              </w:rPr>
              <w:t xml:space="preserve"> </w:t>
            </w:r>
            <w:r w:rsidR="00A35E7E">
              <w:rPr>
                <w:rFonts w:ascii="Arial" w:eastAsia="Arial" w:hAnsi="Arial" w:cs="Arial"/>
                <w:bCs/>
              </w:rPr>
              <w:t>All bidders were non-responsive.</w:t>
            </w:r>
          </w:p>
          <w:p w14:paraId="5C72920C" w14:textId="77777777" w:rsidR="00E467A3" w:rsidRDefault="00E467A3">
            <w:pPr>
              <w:rPr>
                <w:rFonts w:ascii="Arial" w:eastAsia="Arial" w:hAnsi="Arial" w:cs="Arial"/>
              </w:rPr>
            </w:pPr>
          </w:p>
        </w:tc>
        <w:tc>
          <w:tcPr>
            <w:tcW w:w="3778" w:type="dxa"/>
          </w:tcPr>
          <w:p w14:paraId="646A1198"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SCM SPECIFIC ENQUIRIES</w:t>
            </w:r>
          </w:p>
          <w:p w14:paraId="5431D746"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 xml:space="preserve">Mr. P. Nxozana  </w:t>
            </w:r>
          </w:p>
          <w:p w14:paraId="171C7738"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Tel: (040) 608 4524</w:t>
            </w:r>
          </w:p>
          <w:p w14:paraId="3A164A34"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Email: pakamile.nxozana@ecdoe.gov.za</w:t>
            </w:r>
          </w:p>
          <w:p w14:paraId="042982D6" w14:textId="77777777" w:rsidR="004F7D50" w:rsidRPr="004F7D50" w:rsidRDefault="004F7D50" w:rsidP="004F7D50">
            <w:pPr>
              <w:spacing w:line="276" w:lineRule="auto"/>
              <w:jc w:val="both"/>
              <w:rPr>
                <w:rFonts w:ascii="Arial" w:eastAsia="Arial" w:hAnsi="Arial" w:cs="Arial"/>
                <w:b/>
              </w:rPr>
            </w:pPr>
          </w:p>
          <w:p w14:paraId="478D0C55" w14:textId="77777777" w:rsidR="004F7D50" w:rsidRPr="004F7D50" w:rsidRDefault="004F7D50" w:rsidP="004F7D50">
            <w:pPr>
              <w:spacing w:line="276" w:lineRule="auto"/>
              <w:jc w:val="both"/>
              <w:rPr>
                <w:rFonts w:ascii="Arial" w:eastAsia="Arial" w:hAnsi="Arial" w:cs="Arial"/>
                <w:b/>
              </w:rPr>
            </w:pPr>
          </w:p>
          <w:p w14:paraId="091EE263"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 xml:space="preserve">TECHNICAL/PROJECT SPECIFIC </w:t>
            </w:r>
          </w:p>
          <w:p w14:paraId="00DFAAB6" w14:textId="77777777" w:rsidR="004F7D50" w:rsidRPr="004F7D50" w:rsidRDefault="004F7D50" w:rsidP="004F7D50">
            <w:pPr>
              <w:spacing w:line="276" w:lineRule="auto"/>
              <w:jc w:val="both"/>
              <w:rPr>
                <w:rFonts w:ascii="Arial" w:eastAsia="Arial" w:hAnsi="Arial" w:cs="Arial"/>
                <w:b/>
              </w:rPr>
            </w:pPr>
            <w:proofErr w:type="spellStart"/>
            <w:r w:rsidRPr="004F7D50">
              <w:rPr>
                <w:rFonts w:ascii="Arial" w:eastAsia="Arial" w:hAnsi="Arial" w:cs="Arial"/>
                <w:b/>
              </w:rPr>
              <w:t>Mr</w:t>
            </w:r>
            <w:proofErr w:type="spellEnd"/>
            <w:r w:rsidRPr="004F7D50">
              <w:rPr>
                <w:rFonts w:ascii="Arial" w:eastAsia="Arial" w:hAnsi="Arial" w:cs="Arial"/>
                <w:b/>
              </w:rPr>
              <w:t xml:space="preserve"> L. </w:t>
            </w:r>
            <w:proofErr w:type="spellStart"/>
            <w:r w:rsidRPr="004F7D50">
              <w:rPr>
                <w:rFonts w:ascii="Arial" w:eastAsia="Arial" w:hAnsi="Arial" w:cs="Arial"/>
                <w:b/>
              </w:rPr>
              <w:t>Matshoba</w:t>
            </w:r>
            <w:proofErr w:type="spellEnd"/>
          </w:p>
          <w:p w14:paraId="1FA4CB2E"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Tel: (040)608 4263</w:t>
            </w:r>
          </w:p>
          <w:p w14:paraId="10136CFF" w14:textId="77777777" w:rsidR="004F7D50" w:rsidRPr="004F7D50" w:rsidRDefault="004F7D50" w:rsidP="004F7D50">
            <w:pPr>
              <w:spacing w:line="276" w:lineRule="auto"/>
              <w:jc w:val="both"/>
              <w:rPr>
                <w:rFonts w:ascii="Arial" w:eastAsia="Arial" w:hAnsi="Arial" w:cs="Arial"/>
                <w:b/>
              </w:rPr>
            </w:pPr>
            <w:r w:rsidRPr="004F7D50">
              <w:rPr>
                <w:rFonts w:ascii="Arial" w:eastAsia="Arial" w:hAnsi="Arial" w:cs="Arial"/>
                <w:b/>
              </w:rPr>
              <w:t>Email: liyanda.matshoba@ecdoe.gov.za</w:t>
            </w:r>
          </w:p>
          <w:p w14:paraId="261C01B5" w14:textId="20FB5149" w:rsidR="00E467A3" w:rsidRPr="004F7D50" w:rsidRDefault="00E467A3" w:rsidP="0022424D">
            <w:pPr>
              <w:spacing w:line="276" w:lineRule="auto"/>
              <w:jc w:val="both"/>
              <w:rPr>
                <w:rFonts w:ascii="Arial" w:eastAsia="Arial" w:hAnsi="Arial" w:cs="Arial"/>
                <w:b/>
                <w:u w:val="single"/>
              </w:rPr>
            </w:pPr>
          </w:p>
        </w:tc>
      </w:tr>
    </w:tbl>
    <w:p w14:paraId="3F366F72" w14:textId="77777777" w:rsidR="00E467A3" w:rsidRDefault="00E467A3">
      <w:bookmarkStart w:id="0" w:name="_gjdgxs" w:colFirst="0" w:colLast="0"/>
      <w:bookmarkEnd w:id="0"/>
    </w:p>
    <w:sectPr w:rsidR="00E467A3">
      <w:pgSz w:w="16838" w:h="11906" w:orient="landscape"/>
      <w:pgMar w:top="567" w:right="1440" w:bottom="1276" w:left="144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7A3"/>
    <w:rsid w:val="001161DF"/>
    <w:rsid w:val="0022424D"/>
    <w:rsid w:val="00416FC5"/>
    <w:rsid w:val="004F7D50"/>
    <w:rsid w:val="00554410"/>
    <w:rsid w:val="005C06B9"/>
    <w:rsid w:val="00A35E7E"/>
    <w:rsid w:val="00C411C4"/>
    <w:rsid w:val="00CF4147"/>
    <w:rsid w:val="00D25C23"/>
    <w:rsid w:val="00E467A3"/>
    <w:rsid w:val="00F563A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CE693"/>
  <w15:docId w15:val="{03E7FA00-C054-429B-BA35-9FED39C54A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122</Words>
  <Characters>701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Noloyiso Mahleza</dc:creator>
  <cp:lastModifiedBy>Siyasanga Vena</cp:lastModifiedBy>
  <cp:revision>2</cp:revision>
  <cp:lastPrinted>2025-02-19T09:49:00Z</cp:lastPrinted>
  <dcterms:created xsi:type="dcterms:W3CDTF">2025-02-21T09:27:00Z</dcterms:created>
  <dcterms:modified xsi:type="dcterms:W3CDTF">2025-02-21T09:27:00Z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900fedf-9168-4eee-9a24-49c824c30928_Enabled">
    <vt:lpwstr>true</vt:lpwstr>
  </property>
  <property fmtid="{D5CDD505-2E9C-101B-9397-08002B2CF9AE}" pid="3" name="MSIP_Label_a900fedf-9168-4eee-9a24-49c824c30928_SetDate">
    <vt:lpwstr>2025-02-21T09:27:37Z</vt:lpwstr>
  </property>
  <property fmtid="{D5CDD505-2E9C-101B-9397-08002B2CF9AE}" pid="4" name="MSIP_Label_a900fedf-9168-4eee-9a24-49c824c30928_Method">
    <vt:lpwstr>Standard</vt:lpwstr>
  </property>
  <property fmtid="{D5CDD505-2E9C-101B-9397-08002B2CF9AE}" pid="5" name="MSIP_Label_a900fedf-9168-4eee-9a24-49c824c30928_Name">
    <vt:lpwstr>defa4170-0d19-0005-0004-bc88714345d2</vt:lpwstr>
  </property>
  <property fmtid="{D5CDD505-2E9C-101B-9397-08002B2CF9AE}" pid="6" name="MSIP_Label_a900fedf-9168-4eee-9a24-49c824c30928_SiteId">
    <vt:lpwstr>213a6ffd-8132-4e6c-be0a-e66871ad406b</vt:lpwstr>
  </property>
  <property fmtid="{D5CDD505-2E9C-101B-9397-08002B2CF9AE}" pid="7" name="MSIP_Label_a900fedf-9168-4eee-9a24-49c824c30928_ActionId">
    <vt:lpwstr>3913fe1d-f9dc-4652-bae0-6007aa7d9529</vt:lpwstr>
  </property>
  <property fmtid="{D5CDD505-2E9C-101B-9397-08002B2CF9AE}" pid="8" name="MSIP_Label_a900fedf-9168-4eee-9a24-49c824c30928_ContentBits">
    <vt:lpwstr>0</vt:lpwstr>
  </property>
  <property fmtid="{D5CDD505-2E9C-101B-9397-08002B2CF9AE}" pid="9" name="MSIP_Label_a900fedf-9168-4eee-9a24-49c824c30928_Tag">
    <vt:lpwstr>10, 3, 0, 1</vt:lpwstr>
  </property>
</Properties>
</file>